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CCF" w:rsidRDefault="003B5CCF">
      <w:pPr>
        <w:rPr>
          <w:lang w:val="en-US"/>
        </w:rPr>
      </w:pPr>
    </w:p>
    <w:p w:rsidR="00CD2BA0" w:rsidRPr="00D76012" w:rsidRDefault="00CD2BA0">
      <w:pPr>
        <w:rPr>
          <w:rFonts w:ascii="Arial" w:hAnsi="Arial" w:cs="Arial"/>
          <w:lang w:val="en-US"/>
        </w:rPr>
      </w:pPr>
    </w:p>
    <w:p w:rsidR="00C77E82" w:rsidRDefault="00CD2BA0" w:rsidP="00D76012"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C77E82">
        <w:rPr>
          <w:rFonts w:ascii="Arial" w:hAnsi="Arial" w:cs="Arial"/>
          <w:b/>
          <w:sz w:val="28"/>
          <w:szCs w:val="28"/>
          <w:u w:val="single"/>
          <w:lang w:val="en-US"/>
        </w:rPr>
        <w:t>International Con</w:t>
      </w:r>
      <w:r w:rsidR="00D3428E" w:rsidRPr="00C77E82">
        <w:rPr>
          <w:rFonts w:ascii="Arial" w:hAnsi="Arial" w:cs="Arial"/>
          <w:b/>
          <w:sz w:val="28"/>
          <w:szCs w:val="28"/>
          <w:u w:val="single"/>
          <w:lang w:val="en-US"/>
        </w:rPr>
        <w:t>ference</w:t>
      </w:r>
    </w:p>
    <w:p w:rsidR="00C77E82" w:rsidRDefault="00C77E82" w:rsidP="00D76012"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sz w:val="28"/>
          <w:szCs w:val="28"/>
          <w:u w:val="single"/>
          <w:lang w:val="en-US"/>
        </w:rPr>
        <w:t xml:space="preserve">Athens Representative </w:t>
      </w:r>
    </w:p>
    <w:p w:rsidR="00CD2BA0" w:rsidRDefault="00C77E82" w:rsidP="00D76012"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sz w:val="28"/>
          <w:szCs w:val="28"/>
          <w:u w:val="single"/>
          <w:lang w:val="en-US"/>
        </w:rPr>
        <w:t>Master Sergeant MARIA CHATZIIOANNOU</w:t>
      </w:r>
    </w:p>
    <w:p w:rsidR="00C77E82" w:rsidRPr="00C77E82" w:rsidRDefault="00C77E82" w:rsidP="00D76012"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:rsidR="00D3428E" w:rsidRDefault="00D3428E" w:rsidP="00C77E82">
      <w:pPr>
        <w:jc w:val="both"/>
        <w:rPr>
          <w:rFonts w:ascii="Arial" w:hAnsi="Arial" w:cs="Arial"/>
          <w:b/>
          <w:sz w:val="28"/>
          <w:szCs w:val="28"/>
          <w:lang w:val="en-US"/>
        </w:rPr>
      </w:pPr>
      <w:r w:rsidRPr="00C77E82">
        <w:rPr>
          <w:rFonts w:ascii="Arial" w:hAnsi="Arial" w:cs="Arial"/>
          <w:b/>
          <w:sz w:val="28"/>
          <w:szCs w:val="28"/>
          <w:lang w:val="en-US"/>
        </w:rPr>
        <w:t xml:space="preserve">Gender Equality – 20 years after the adoption of the UN Security Council Resolution 1325. The impact on the security and </w:t>
      </w:r>
      <w:proofErr w:type="spellStart"/>
      <w:r w:rsidRPr="00C77E82">
        <w:rPr>
          <w:rFonts w:ascii="Arial" w:hAnsi="Arial" w:cs="Arial"/>
          <w:b/>
          <w:sz w:val="28"/>
          <w:szCs w:val="28"/>
          <w:lang w:val="en-US"/>
        </w:rPr>
        <w:t>defence</w:t>
      </w:r>
      <w:proofErr w:type="spellEnd"/>
      <w:r w:rsidRPr="00C77E82">
        <w:rPr>
          <w:rFonts w:ascii="Arial" w:hAnsi="Arial" w:cs="Arial"/>
          <w:b/>
          <w:sz w:val="28"/>
          <w:szCs w:val="28"/>
          <w:lang w:val="en-US"/>
        </w:rPr>
        <w:t xml:space="preserve"> sector.</w:t>
      </w:r>
    </w:p>
    <w:p w:rsidR="00C85AE7" w:rsidRDefault="00C85AE7" w:rsidP="00C77E82">
      <w:pPr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C77E82" w:rsidRPr="00E72823" w:rsidRDefault="00D76012" w:rsidP="00C77E82">
      <w:pPr>
        <w:spacing w:line="360" w:lineRule="auto"/>
        <w:ind w:firstLine="720"/>
        <w:jc w:val="both"/>
        <w:rPr>
          <w:rFonts w:ascii="Arial" w:hAnsi="Arial" w:cs="Arial"/>
          <w:lang w:val="en-US"/>
        </w:rPr>
      </w:pPr>
      <w:r w:rsidRPr="00D76012">
        <w:rPr>
          <w:rFonts w:ascii="Arial" w:hAnsi="Arial" w:cs="Arial"/>
          <w:lang w:val="en-US"/>
        </w:rPr>
        <w:t>This year marks the 20</w:t>
      </w:r>
      <w:r w:rsidRPr="00D76012">
        <w:rPr>
          <w:rFonts w:ascii="Arial" w:hAnsi="Arial" w:cs="Arial"/>
          <w:vertAlign w:val="superscript"/>
          <w:lang w:val="en-US"/>
        </w:rPr>
        <w:t>th</w:t>
      </w:r>
      <w:r w:rsidRPr="00D76012">
        <w:rPr>
          <w:rFonts w:ascii="Arial" w:hAnsi="Arial" w:cs="Arial"/>
          <w:lang w:val="en-US"/>
        </w:rPr>
        <w:t xml:space="preserve"> anniversary of the adoption of the UN Security &amp; Council Resolution (UNSCR) 1325 on women peace and security</w:t>
      </w:r>
      <w:r>
        <w:rPr>
          <w:rFonts w:ascii="Arial" w:hAnsi="Arial" w:cs="Arial"/>
          <w:lang w:val="en-US"/>
        </w:rPr>
        <w:t xml:space="preserve">. The Resolution on women peace and security recognized gender equality issues as well as security issues and underlined the role of women as peacemakers. The </w:t>
      </w:r>
      <w:r w:rsidR="0083207B">
        <w:rPr>
          <w:rFonts w:ascii="Arial" w:hAnsi="Arial" w:cs="Arial"/>
          <w:lang w:val="en-US"/>
        </w:rPr>
        <w:t xml:space="preserve">percentage </w:t>
      </w:r>
      <w:r>
        <w:rPr>
          <w:rFonts w:ascii="Arial" w:hAnsi="Arial" w:cs="Arial"/>
          <w:lang w:val="en-US"/>
        </w:rPr>
        <w:t xml:space="preserve">of women </w:t>
      </w:r>
      <w:r w:rsidR="0030433B">
        <w:rPr>
          <w:rFonts w:ascii="Arial" w:hAnsi="Arial" w:cs="Arial"/>
          <w:lang w:val="en-US"/>
        </w:rPr>
        <w:t xml:space="preserve">in </w:t>
      </w:r>
      <w:r w:rsidR="0083207B">
        <w:rPr>
          <w:rFonts w:ascii="Arial" w:hAnsi="Arial" w:cs="Arial"/>
          <w:lang w:val="en-US"/>
        </w:rPr>
        <w:t xml:space="preserve">leadership positions in </w:t>
      </w:r>
      <w:r w:rsidR="005851E3">
        <w:rPr>
          <w:rFonts w:ascii="Arial" w:hAnsi="Arial" w:cs="Arial"/>
          <w:lang w:val="en-US"/>
        </w:rPr>
        <w:t xml:space="preserve">the </w:t>
      </w:r>
      <w:r w:rsidR="0030433B">
        <w:rPr>
          <w:rFonts w:ascii="Arial" w:hAnsi="Arial" w:cs="Arial"/>
          <w:lang w:val="en-US"/>
        </w:rPr>
        <w:t xml:space="preserve">security and </w:t>
      </w:r>
      <w:proofErr w:type="spellStart"/>
      <w:r w:rsidR="0030433B">
        <w:rPr>
          <w:rFonts w:ascii="Arial" w:hAnsi="Arial" w:cs="Arial"/>
          <w:lang w:val="en-US"/>
        </w:rPr>
        <w:t>defence</w:t>
      </w:r>
      <w:proofErr w:type="spellEnd"/>
      <w:r w:rsidR="0030433B">
        <w:rPr>
          <w:rFonts w:ascii="Arial" w:hAnsi="Arial" w:cs="Arial"/>
          <w:lang w:val="en-US"/>
        </w:rPr>
        <w:t xml:space="preserve"> areas is </w:t>
      </w:r>
      <w:r w:rsidR="005851E3">
        <w:rPr>
          <w:rFonts w:ascii="Arial" w:hAnsi="Arial" w:cs="Arial"/>
          <w:lang w:val="en-US"/>
        </w:rPr>
        <w:t xml:space="preserve">getting </w:t>
      </w:r>
      <w:r w:rsidR="00BE47F8">
        <w:rPr>
          <w:rFonts w:ascii="Arial" w:hAnsi="Arial" w:cs="Arial"/>
          <w:lang w:val="en-US"/>
        </w:rPr>
        <w:t>higher year by year, showing the</w:t>
      </w:r>
      <w:r w:rsidR="005851E3">
        <w:rPr>
          <w:rFonts w:ascii="Arial" w:hAnsi="Arial" w:cs="Arial"/>
          <w:lang w:val="en-US"/>
        </w:rPr>
        <w:t xml:space="preserve"> importance of the female role on them.</w:t>
      </w:r>
      <w:r w:rsidR="0030433B">
        <w:rPr>
          <w:rFonts w:ascii="Arial" w:hAnsi="Arial" w:cs="Arial"/>
          <w:lang w:val="en-US"/>
        </w:rPr>
        <w:t xml:space="preserve"> </w:t>
      </w:r>
      <w:r w:rsidR="005851E3">
        <w:rPr>
          <w:rFonts w:ascii="Arial" w:hAnsi="Arial" w:cs="Arial"/>
          <w:lang w:val="en-US"/>
        </w:rPr>
        <w:t xml:space="preserve">Examples like </w:t>
      </w:r>
      <w:r w:rsidR="0030433B">
        <w:rPr>
          <w:rFonts w:ascii="Arial" w:hAnsi="Arial" w:cs="Arial"/>
          <w:lang w:val="en-US"/>
        </w:rPr>
        <w:t xml:space="preserve">Albania (DCHOD – Brigadier General </w:t>
      </w:r>
      <w:proofErr w:type="spellStart"/>
      <w:r w:rsidR="0030433B">
        <w:rPr>
          <w:rFonts w:ascii="Arial" w:hAnsi="Arial" w:cs="Arial"/>
          <w:lang w:val="en-US"/>
        </w:rPr>
        <w:t>Ms</w:t>
      </w:r>
      <w:proofErr w:type="spellEnd"/>
      <w:r w:rsidR="0030433B">
        <w:rPr>
          <w:rFonts w:ascii="Arial" w:hAnsi="Arial" w:cs="Arial"/>
          <w:lang w:val="en-US"/>
        </w:rPr>
        <w:t xml:space="preserve"> </w:t>
      </w:r>
      <w:proofErr w:type="spellStart"/>
      <w:r w:rsidR="0030433B">
        <w:rPr>
          <w:rFonts w:ascii="Arial" w:hAnsi="Arial" w:cs="Arial"/>
          <w:lang w:val="en-US"/>
        </w:rPr>
        <w:t>Manushaqe</w:t>
      </w:r>
      <w:proofErr w:type="spellEnd"/>
      <w:r w:rsidR="0030433B">
        <w:rPr>
          <w:rFonts w:ascii="Arial" w:hAnsi="Arial" w:cs="Arial"/>
          <w:lang w:val="en-US"/>
        </w:rPr>
        <w:t xml:space="preserve"> SHEHU), Georgia (First Deputy Minister – </w:t>
      </w:r>
      <w:proofErr w:type="spellStart"/>
      <w:r w:rsidR="0030433B">
        <w:rPr>
          <w:rFonts w:ascii="Arial" w:hAnsi="Arial" w:cs="Arial"/>
          <w:lang w:val="en-US"/>
        </w:rPr>
        <w:t>Ms</w:t>
      </w:r>
      <w:proofErr w:type="spellEnd"/>
      <w:r w:rsidR="0030433B">
        <w:rPr>
          <w:rFonts w:ascii="Arial" w:hAnsi="Arial" w:cs="Arial"/>
          <w:lang w:val="en-US"/>
        </w:rPr>
        <w:t xml:space="preserve"> Lela </w:t>
      </w:r>
      <w:proofErr w:type="spellStart"/>
      <w:r w:rsidR="0030433B">
        <w:rPr>
          <w:rFonts w:ascii="Arial" w:hAnsi="Arial" w:cs="Arial"/>
          <w:lang w:val="en-US"/>
        </w:rPr>
        <w:t>Chikovani</w:t>
      </w:r>
      <w:proofErr w:type="spellEnd"/>
      <w:r w:rsidR="0030433B">
        <w:rPr>
          <w:rFonts w:ascii="Arial" w:hAnsi="Arial" w:cs="Arial"/>
          <w:lang w:val="en-US"/>
        </w:rPr>
        <w:t>), Greece (Former First Deputy Minist</w:t>
      </w:r>
      <w:r w:rsidR="00E90F40">
        <w:rPr>
          <w:rFonts w:ascii="Arial" w:hAnsi="Arial" w:cs="Arial"/>
          <w:lang w:val="en-US"/>
        </w:rPr>
        <w:t xml:space="preserve">er </w:t>
      </w:r>
      <w:bookmarkStart w:id="0" w:name="_GoBack"/>
      <w:bookmarkEnd w:id="0"/>
      <w:r w:rsidR="00BE47F8">
        <w:rPr>
          <w:rFonts w:ascii="Arial" w:hAnsi="Arial" w:cs="Arial"/>
          <w:lang w:val="en-US"/>
        </w:rPr>
        <w:t xml:space="preserve">- </w:t>
      </w:r>
      <w:proofErr w:type="spellStart"/>
      <w:r w:rsidR="00BE47F8">
        <w:rPr>
          <w:rFonts w:ascii="Arial" w:hAnsi="Arial" w:cs="Arial"/>
          <w:lang w:val="en-US"/>
        </w:rPr>
        <w:t>Ms</w:t>
      </w:r>
      <w:proofErr w:type="spellEnd"/>
      <w:r w:rsidR="00BE47F8">
        <w:rPr>
          <w:rFonts w:ascii="Arial" w:hAnsi="Arial" w:cs="Arial"/>
          <w:lang w:val="en-US"/>
        </w:rPr>
        <w:t xml:space="preserve"> </w:t>
      </w:r>
      <w:proofErr w:type="spellStart"/>
      <w:r w:rsidR="00BE47F8">
        <w:rPr>
          <w:rFonts w:ascii="Arial" w:hAnsi="Arial" w:cs="Arial"/>
          <w:lang w:val="en-US"/>
        </w:rPr>
        <w:t>Fotini</w:t>
      </w:r>
      <w:proofErr w:type="spellEnd"/>
      <w:r w:rsidR="00BE47F8">
        <w:rPr>
          <w:rFonts w:ascii="Arial" w:hAnsi="Arial" w:cs="Arial"/>
          <w:lang w:val="en-US"/>
        </w:rPr>
        <w:t xml:space="preserve"> </w:t>
      </w:r>
      <w:proofErr w:type="spellStart"/>
      <w:r w:rsidR="00BE47F8">
        <w:rPr>
          <w:rFonts w:ascii="Arial" w:hAnsi="Arial" w:cs="Arial"/>
          <w:lang w:val="en-US"/>
        </w:rPr>
        <w:t>Gennimata</w:t>
      </w:r>
      <w:proofErr w:type="spellEnd"/>
      <w:r w:rsidR="00BE47F8">
        <w:rPr>
          <w:rFonts w:ascii="Arial" w:hAnsi="Arial" w:cs="Arial"/>
          <w:lang w:val="en-US"/>
        </w:rPr>
        <w:t xml:space="preserve">). Also in the Highest State Rank of Greece there is now a woman leader as a President of Greece, </w:t>
      </w:r>
      <w:proofErr w:type="spellStart"/>
      <w:r w:rsidR="00BE47F8">
        <w:rPr>
          <w:rFonts w:ascii="Arial" w:hAnsi="Arial" w:cs="Arial"/>
          <w:lang w:val="en-US"/>
        </w:rPr>
        <w:t>M</w:t>
      </w:r>
      <w:r w:rsidR="005B08BA">
        <w:rPr>
          <w:rFonts w:ascii="Arial" w:hAnsi="Arial" w:cs="Arial"/>
          <w:lang w:val="en-US"/>
        </w:rPr>
        <w:t>r</w:t>
      </w:r>
      <w:r w:rsidR="00BE47F8">
        <w:rPr>
          <w:rFonts w:ascii="Arial" w:hAnsi="Arial" w:cs="Arial"/>
          <w:lang w:val="en-US"/>
        </w:rPr>
        <w:t>s</w:t>
      </w:r>
      <w:proofErr w:type="spellEnd"/>
      <w:r w:rsidR="00BE47F8">
        <w:rPr>
          <w:rFonts w:ascii="Arial" w:hAnsi="Arial" w:cs="Arial"/>
          <w:lang w:val="en-US"/>
        </w:rPr>
        <w:t xml:space="preserve"> Katerina </w:t>
      </w:r>
      <w:proofErr w:type="spellStart"/>
      <w:r w:rsidR="00BE47F8">
        <w:rPr>
          <w:rFonts w:ascii="Arial" w:hAnsi="Arial" w:cs="Arial"/>
          <w:lang w:val="en-US"/>
        </w:rPr>
        <w:t>Sakellaropoulou</w:t>
      </w:r>
      <w:proofErr w:type="spellEnd"/>
      <w:r w:rsidR="00BE47F8">
        <w:rPr>
          <w:rFonts w:ascii="Arial" w:hAnsi="Arial" w:cs="Arial"/>
          <w:lang w:val="en-US"/>
        </w:rPr>
        <w:t>. These actions</w:t>
      </w:r>
      <w:r w:rsidR="00E72823">
        <w:rPr>
          <w:rFonts w:ascii="Arial" w:hAnsi="Arial" w:cs="Arial"/>
          <w:lang w:val="en-US"/>
        </w:rPr>
        <w:t xml:space="preserve"> </w:t>
      </w:r>
      <w:r w:rsidR="005851E3">
        <w:rPr>
          <w:rFonts w:ascii="Arial" w:hAnsi="Arial" w:cs="Arial"/>
          <w:lang w:val="en-US"/>
        </w:rPr>
        <w:t xml:space="preserve">are </w:t>
      </w:r>
      <w:r w:rsidR="0030433B">
        <w:rPr>
          <w:rFonts w:ascii="Arial" w:hAnsi="Arial" w:cs="Arial"/>
          <w:lang w:val="en-US"/>
        </w:rPr>
        <w:t>show</w:t>
      </w:r>
      <w:r w:rsidR="005851E3">
        <w:rPr>
          <w:rFonts w:ascii="Arial" w:hAnsi="Arial" w:cs="Arial"/>
          <w:lang w:val="en-US"/>
        </w:rPr>
        <w:t xml:space="preserve">ing </w:t>
      </w:r>
      <w:r w:rsidR="0030433B">
        <w:rPr>
          <w:rFonts w:ascii="Arial" w:hAnsi="Arial" w:cs="Arial"/>
          <w:lang w:val="en-US"/>
        </w:rPr>
        <w:t xml:space="preserve">that </w:t>
      </w:r>
      <w:r w:rsidR="005851E3">
        <w:rPr>
          <w:rFonts w:ascii="Arial" w:hAnsi="Arial" w:cs="Arial"/>
          <w:lang w:val="en-US"/>
        </w:rPr>
        <w:t xml:space="preserve">nowadays </w:t>
      </w:r>
      <w:r w:rsidR="0030433B">
        <w:rPr>
          <w:rFonts w:ascii="Arial" w:hAnsi="Arial" w:cs="Arial"/>
          <w:lang w:val="en-US"/>
        </w:rPr>
        <w:t>the</w:t>
      </w:r>
      <w:r w:rsidR="005851E3">
        <w:rPr>
          <w:rFonts w:ascii="Arial" w:hAnsi="Arial" w:cs="Arial"/>
          <w:lang w:val="en-US"/>
        </w:rPr>
        <w:t xml:space="preserve"> </w:t>
      </w:r>
      <w:r w:rsidR="0030433B">
        <w:rPr>
          <w:rFonts w:ascii="Arial" w:hAnsi="Arial" w:cs="Arial"/>
          <w:lang w:val="en-US"/>
        </w:rPr>
        <w:t xml:space="preserve">political will </w:t>
      </w:r>
      <w:r w:rsidR="005851E3">
        <w:rPr>
          <w:rFonts w:ascii="Arial" w:hAnsi="Arial" w:cs="Arial"/>
          <w:lang w:val="en-US"/>
        </w:rPr>
        <w:t>of actual implementation of</w:t>
      </w:r>
      <w:r w:rsidR="0030433B">
        <w:rPr>
          <w:rFonts w:ascii="Arial" w:hAnsi="Arial" w:cs="Arial"/>
          <w:lang w:val="en-US"/>
        </w:rPr>
        <w:t xml:space="preserve"> the UNSCR 1325</w:t>
      </w:r>
      <w:r w:rsidR="005851E3">
        <w:rPr>
          <w:rFonts w:ascii="Arial" w:hAnsi="Arial" w:cs="Arial"/>
          <w:lang w:val="en-US"/>
        </w:rPr>
        <w:t xml:space="preserve"> is strong.</w:t>
      </w:r>
    </w:p>
    <w:p w:rsidR="00C77E82" w:rsidRDefault="005357B2" w:rsidP="00C77E82">
      <w:pPr>
        <w:spacing w:line="360" w:lineRule="auto"/>
        <w:ind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As far as </w:t>
      </w:r>
      <w:r w:rsidR="005851E3">
        <w:rPr>
          <w:rFonts w:ascii="Arial" w:hAnsi="Arial" w:cs="Arial"/>
          <w:lang w:val="en-US"/>
        </w:rPr>
        <w:t>it</w:t>
      </w:r>
      <w:r>
        <w:rPr>
          <w:rFonts w:ascii="Arial" w:hAnsi="Arial" w:cs="Arial"/>
          <w:lang w:val="en-US"/>
        </w:rPr>
        <w:t xml:space="preserve"> concern</w:t>
      </w:r>
      <w:r w:rsidR="005851E3">
        <w:rPr>
          <w:rFonts w:ascii="Arial" w:hAnsi="Arial" w:cs="Arial"/>
          <w:lang w:val="en-US"/>
        </w:rPr>
        <w:t xml:space="preserve">s further actions of the above mentioned implementation of the UN act, a project of National Act </w:t>
      </w:r>
      <w:r w:rsidR="00D722D7">
        <w:rPr>
          <w:rFonts w:ascii="Arial" w:hAnsi="Arial" w:cs="Arial"/>
          <w:lang w:val="en-US"/>
        </w:rPr>
        <w:t xml:space="preserve">is being </w:t>
      </w:r>
      <w:r w:rsidR="005851E3">
        <w:rPr>
          <w:rFonts w:ascii="Arial" w:hAnsi="Arial" w:cs="Arial"/>
          <w:lang w:val="en-US"/>
        </w:rPr>
        <w:t xml:space="preserve">currently </w:t>
      </w:r>
      <w:r w:rsidR="00D722D7">
        <w:rPr>
          <w:rFonts w:ascii="Arial" w:hAnsi="Arial" w:cs="Arial"/>
          <w:lang w:val="en-US"/>
        </w:rPr>
        <w:t xml:space="preserve">processed for Women, Peace and Security – (WPS) which derives from </w:t>
      </w:r>
      <w:r w:rsidR="005851E3">
        <w:rPr>
          <w:rFonts w:ascii="Arial" w:hAnsi="Arial" w:cs="Arial"/>
          <w:lang w:val="en-US"/>
        </w:rPr>
        <w:t>the UNSCR 1325/2000. Our nation’s progress</w:t>
      </w:r>
      <w:r w:rsidR="00A11490">
        <w:rPr>
          <w:rFonts w:ascii="Arial" w:hAnsi="Arial" w:cs="Arial"/>
          <w:lang w:val="en-US"/>
        </w:rPr>
        <w:t xml:space="preserve"> in the domain of Women in Security and </w:t>
      </w:r>
      <w:proofErr w:type="spellStart"/>
      <w:r w:rsidR="00A11490">
        <w:rPr>
          <w:rFonts w:ascii="Arial" w:hAnsi="Arial" w:cs="Arial"/>
          <w:lang w:val="en-US"/>
        </w:rPr>
        <w:t>Defence</w:t>
      </w:r>
      <w:proofErr w:type="spellEnd"/>
      <w:r w:rsidR="00A11490">
        <w:rPr>
          <w:rFonts w:ascii="Arial" w:hAnsi="Arial" w:cs="Arial"/>
          <w:lang w:val="en-US"/>
        </w:rPr>
        <w:t xml:space="preserve"> is ref</w:t>
      </w:r>
      <w:r w:rsidR="005851E3">
        <w:rPr>
          <w:rFonts w:ascii="Arial" w:hAnsi="Arial" w:cs="Arial"/>
          <w:lang w:val="en-US"/>
        </w:rPr>
        <w:t>lect</w:t>
      </w:r>
      <w:r w:rsidR="00A11490">
        <w:rPr>
          <w:rFonts w:ascii="Arial" w:hAnsi="Arial" w:cs="Arial"/>
          <w:lang w:val="en-US"/>
        </w:rPr>
        <w:t xml:space="preserve">ed in NATO’s Annual statement </w:t>
      </w:r>
      <w:r w:rsidR="00AF59A2">
        <w:rPr>
          <w:rFonts w:ascii="Arial" w:hAnsi="Arial" w:cs="Arial"/>
          <w:lang w:val="en-US"/>
        </w:rPr>
        <w:t>which presents</w:t>
      </w:r>
      <w:r w:rsidR="00E16706">
        <w:rPr>
          <w:rFonts w:ascii="Arial" w:hAnsi="Arial" w:cs="Arial"/>
          <w:lang w:val="en-US"/>
        </w:rPr>
        <w:t xml:space="preserve"> all the necessary information </w:t>
      </w:r>
      <w:r w:rsidR="00AF59A2">
        <w:rPr>
          <w:rFonts w:ascii="Arial" w:hAnsi="Arial" w:cs="Arial"/>
          <w:lang w:val="en-US"/>
        </w:rPr>
        <w:t>given by</w:t>
      </w:r>
      <w:r w:rsidR="00E16706">
        <w:rPr>
          <w:rFonts w:ascii="Arial" w:hAnsi="Arial" w:cs="Arial"/>
          <w:lang w:val="en-US"/>
        </w:rPr>
        <w:t xml:space="preserve"> NATO Committee on Gender Perspectives (NCGP).</w:t>
      </w:r>
    </w:p>
    <w:p w:rsidR="00D76012" w:rsidRPr="00D76012" w:rsidRDefault="00E16706" w:rsidP="00C77E82">
      <w:pPr>
        <w:spacing w:line="360" w:lineRule="auto"/>
        <w:ind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According to the above mentioned</w:t>
      </w:r>
      <w:r w:rsidR="00AF59A2">
        <w:rPr>
          <w:rFonts w:ascii="Arial" w:hAnsi="Arial" w:cs="Arial"/>
          <w:lang w:val="en-US"/>
        </w:rPr>
        <w:t xml:space="preserve"> plan our country has assigned</w:t>
      </w:r>
      <w:r>
        <w:rPr>
          <w:rFonts w:ascii="Arial" w:hAnsi="Arial" w:cs="Arial"/>
          <w:lang w:val="en-US"/>
        </w:rPr>
        <w:t xml:space="preserve"> a National </w:t>
      </w:r>
      <w:r w:rsidR="008E7C90">
        <w:rPr>
          <w:rFonts w:ascii="Arial" w:hAnsi="Arial" w:cs="Arial"/>
          <w:lang w:val="en-US"/>
        </w:rPr>
        <w:t>representative a</w:t>
      </w:r>
      <w:r w:rsidR="00AF59A2">
        <w:rPr>
          <w:rFonts w:ascii="Arial" w:hAnsi="Arial" w:cs="Arial"/>
          <w:lang w:val="en-US"/>
        </w:rPr>
        <w:t>s a member of the</w:t>
      </w:r>
      <w:r>
        <w:rPr>
          <w:rFonts w:ascii="Arial" w:hAnsi="Arial" w:cs="Arial"/>
          <w:lang w:val="en-US"/>
        </w:rPr>
        <w:t xml:space="preserve"> “Committee for Women in the NATO forces”.  Furthermore</w:t>
      </w:r>
      <w:r w:rsidR="00AF59A2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Ministry of National </w:t>
      </w:r>
      <w:proofErr w:type="spellStart"/>
      <w:r>
        <w:rPr>
          <w:rFonts w:ascii="Arial" w:hAnsi="Arial" w:cs="Arial"/>
          <w:lang w:val="en-US"/>
        </w:rPr>
        <w:t>Defence</w:t>
      </w:r>
      <w:proofErr w:type="spellEnd"/>
      <w:r>
        <w:rPr>
          <w:rFonts w:ascii="Arial" w:hAnsi="Arial" w:cs="Arial"/>
          <w:lang w:val="en-US"/>
        </w:rPr>
        <w:t xml:space="preserve"> </w:t>
      </w:r>
      <w:r w:rsidR="00E72823">
        <w:rPr>
          <w:rFonts w:ascii="Arial" w:hAnsi="Arial" w:cs="Arial"/>
          <w:lang w:val="en-US"/>
        </w:rPr>
        <w:t>in cooperation with the National</w:t>
      </w:r>
      <w:r>
        <w:rPr>
          <w:rFonts w:ascii="Arial" w:hAnsi="Arial" w:cs="Arial"/>
          <w:lang w:val="en-US"/>
        </w:rPr>
        <w:t xml:space="preserve"> Centre</w:t>
      </w:r>
      <w:r w:rsidR="00E72823">
        <w:rPr>
          <w:rFonts w:ascii="Arial" w:hAnsi="Arial" w:cs="Arial"/>
          <w:lang w:val="en-US"/>
        </w:rPr>
        <w:t xml:space="preserve"> of Public Administration provide</w:t>
      </w:r>
      <w:r w:rsidR="00AF59A2">
        <w:rPr>
          <w:rFonts w:ascii="Arial" w:hAnsi="Arial" w:cs="Arial"/>
          <w:lang w:val="en-US"/>
        </w:rPr>
        <w:t>s</w:t>
      </w:r>
      <w:r w:rsidR="00E72823">
        <w:rPr>
          <w:rFonts w:ascii="Arial" w:hAnsi="Arial" w:cs="Arial"/>
          <w:lang w:val="en-US"/>
        </w:rPr>
        <w:t xml:space="preserve"> a full and effective education of its personnel in </w:t>
      </w:r>
      <w:r w:rsidR="008E7C90">
        <w:rPr>
          <w:rFonts w:ascii="Arial" w:hAnsi="Arial" w:cs="Arial"/>
          <w:lang w:val="en-US"/>
        </w:rPr>
        <w:t xml:space="preserve">the </w:t>
      </w:r>
      <w:r w:rsidR="00AF59A2">
        <w:rPr>
          <w:rFonts w:ascii="Arial" w:hAnsi="Arial" w:cs="Arial"/>
          <w:lang w:val="en-US"/>
        </w:rPr>
        <w:lastRenderedPageBreak/>
        <w:t>aforementioned</w:t>
      </w:r>
      <w:r w:rsidR="00E72823">
        <w:rPr>
          <w:rFonts w:ascii="Arial" w:hAnsi="Arial" w:cs="Arial"/>
          <w:lang w:val="en-US"/>
        </w:rPr>
        <w:t xml:space="preserve"> area. In </w:t>
      </w:r>
      <w:r w:rsidR="00AF59A2">
        <w:rPr>
          <w:rFonts w:ascii="Arial" w:hAnsi="Arial" w:cs="Arial"/>
          <w:lang w:val="en-US"/>
        </w:rPr>
        <w:t xml:space="preserve">addition </w:t>
      </w:r>
      <w:r w:rsidR="00E72823">
        <w:rPr>
          <w:rFonts w:ascii="Arial" w:hAnsi="Arial" w:cs="Arial"/>
          <w:lang w:val="en-US"/>
        </w:rPr>
        <w:t xml:space="preserve">the MOD </w:t>
      </w:r>
      <w:r w:rsidR="00AF59A2">
        <w:rPr>
          <w:rFonts w:ascii="Arial" w:hAnsi="Arial" w:cs="Arial"/>
          <w:lang w:val="en-US"/>
        </w:rPr>
        <w:t xml:space="preserve">is </w:t>
      </w:r>
      <w:r w:rsidR="00E72823">
        <w:rPr>
          <w:rFonts w:ascii="Arial" w:hAnsi="Arial" w:cs="Arial"/>
          <w:lang w:val="en-US"/>
        </w:rPr>
        <w:t>seek</w:t>
      </w:r>
      <w:r w:rsidR="00AF59A2">
        <w:rPr>
          <w:rFonts w:ascii="Arial" w:hAnsi="Arial" w:cs="Arial"/>
          <w:lang w:val="en-US"/>
        </w:rPr>
        <w:t>ing</w:t>
      </w:r>
      <w:r w:rsidR="00E72823">
        <w:rPr>
          <w:rFonts w:ascii="Arial" w:hAnsi="Arial" w:cs="Arial"/>
          <w:lang w:val="en-US"/>
        </w:rPr>
        <w:t xml:space="preserve"> the continu</w:t>
      </w:r>
      <w:r w:rsidR="00AF59A2">
        <w:rPr>
          <w:rFonts w:ascii="Arial" w:hAnsi="Arial" w:cs="Arial"/>
          <w:lang w:val="en-US"/>
        </w:rPr>
        <w:t xml:space="preserve">ity of </w:t>
      </w:r>
      <w:r w:rsidR="00E72823">
        <w:rPr>
          <w:rFonts w:ascii="Arial" w:hAnsi="Arial" w:cs="Arial"/>
          <w:lang w:val="en-US"/>
        </w:rPr>
        <w:t>education of its personnel in the matter of equality of genders and provides seminars</w:t>
      </w:r>
      <w:r w:rsidR="00AF59A2">
        <w:rPr>
          <w:rFonts w:ascii="Arial" w:hAnsi="Arial" w:cs="Arial"/>
          <w:lang w:val="en-US"/>
        </w:rPr>
        <w:t>,</w:t>
      </w:r>
      <w:r w:rsidR="00E72823">
        <w:rPr>
          <w:rFonts w:ascii="Arial" w:hAnsi="Arial" w:cs="Arial"/>
          <w:lang w:val="en-US"/>
        </w:rPr>
        <w:t xml:space="preserve"> which are taking place in the NCPA (National Centre of Public Administration) </w:t>
      </w:r>
      <w:r w:rsidR="00AF59A2">
        <w:rPr>
          <w:rFonts w:ascii="Arial" w:hAnsi="Arial" w:cs="Arial"/>
          <w:lang w:val="en-US"/>
        </w:rPr>
        <w:t>and</w:t>
      </w:r>
      <w:r w:rsidR="00E72823">
        <w:rPr>
          <w:rFonts w:ascii="Arial" w:hAnsi="Arial" w:cs="Arial"/>
          <w:lang w:val="en-US"/>
        </w:rPr>
        <w:t xml:space="preserve"> are free to the public. </w:t>
      </w:r>
      <w:r w:rsidR="005357B2">
        <w:rPr>
          <w:rFonts w:ascii="Arial" w:hAnsi="Arial" w:cs="Arial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0433B">
        <w:rPr>
          <w:rFonts w:ascii="Arial" w:hAnsi="Arial" w:cs="Arial"/>
          <w:lang w:val="en-US"/>
        </w:rPr>
        <w:t xml:space="preserve"> </w:t>
      </w:r>
      <w:r w:rsidR="00D76012">
        <w:rPr>
          <w:rFonts w:ascii="Arial" w:hAnsi="Arial" w:cs="Arial"/>
          <w:lang w:val="en-US"/>
        </w:rPr>
        <w:t xml:space="preserve"> </w:t>
      </w:r>
    </w:p>
    <w:p w:rsidR="00D76012" w:rsidRPr="00D76012" w:rsidRDefault="00D76012">
      <w:pPr>
        <w:rPr>
          <w:b/>
          <w:lang w:val="en-US"/>
        </w:rPr>
      </w:pPr>
    </w:p>
    <w:p w:rsidR="00CD2BA0" w:rsidRDefault="00CD2BA0">
      <w:pPr>
        <w:rPr>
          <w:lang w:val="en-US"/>
        </w:rPr>
      </w:pPr>
    </w:p>
    <w:p w:rsidR="00CD2BA0" w:rsidRPr="00CD2BA0" w:rsidRDefault="00CD2BA0">
      <w:pPr>
        <w:rPr>
          <w:lang w:val="en-US"/>
        </w:rPr>
      </w:pPr>
    </w:p>
    <w:sectPr w:rsidR="00CD2BA0" w:rsidRPr="00CD2BA0" w:rsidSect="003B5C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D2BA0"/>
    <w:rsid w:val="000902F7"/>
    <w:rsid w:val="0030433B"/>
    <w:rsid w:val="003B5CCF"/>
    <w:rsid w:val="003D580E"/>
    <w:rsid w:val="00444E3D"/>
    <w:rsid w:val="005357B2"/>
    <w:rsid w:val="005851E3"/>
    <w:rsid w:val="005B08BA"/>
    <w:rsid w:val="005C13F6"/>
    <w:rsid w:val="00711C77"/>
    <w:rsid w:val="0083207B"/>
    <w:rsid w:val="008E7C90"/>
    <w:rsid w:val="00A11490"/>
    <w:rsid w:val="00AF59A2"/>
    <w:rsid w:val="00BE47F8"/>
    <w:rsid w:val="00BE6855"/>
    <w:rsid w:val="00C77E82"/>
    <w:rsid w:val="00C85AE7"/>
    <w:rsid w:val="00CD2BA0"/>
    <w:rsid w:val="00CE57AD"/>
    <w:rsid w:val="00D3428E"/>
    <w:rsid w:val="00D722D7"/>
    <w:rsid w:val="00D76012"/>
    <w:rsid w:val="00E16706"/>
    <w:rsid w:val="00E72823"/>
    <w:rsid w:val="00E9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113BAE-36FF-4A3C-BEA9-0AB2A2B4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mchatziioannou</dc:creator>
  <cp:lastModifiedBy>Roman Daniela-Felicia</cp:lastModifiedBy>
  <cp:revision>3</cp:revision>
  <cp:lastPrinted>2020-10-29T14:25:00Z</cp:lastPrinted>
  <dcterms:created xsi:type="dcterms:W3CDTF">2020-10-29T16:27:00Z</dcterms:created>
  <dcterms:modified xsi:type="dcterms:W3CDTF">2020-11-04T12:33:00Z</dcterms:modified>
</cp:coreProperties>
</file>